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8F554" w14:textId="5ABF0210" w:rsidR="00EE4A71" w:rsidRPr="00EE4A71" w:rsidRDefault="00EE4A71" w:rsidP="00EE4A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4A71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 w:rsidR="007714C5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6BDF68D" w14:textId="784AED01" w:rsidR="00486E34" w:rsidRPr="00EE4A71" w:rsidRDefault="00EE4A71" w:rsidP="00EE4A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4A71">
        <w:rPr>
          <w:rFonts w:ascii="Times New Roman" w:hAnsi="Times New Roman" w:cs="Times New Roman"/>
          <w:sz w:val="24"/>
          <w:szCs w:val="24"/>
        </w:rPr>
        <w:t>do Regulamin</w:t>
      </w:r>
      <w:r w:rsidR="006060E4">
        <w:rPr>
          <w:rFonts w:ascii="Times New Roman" w:hAnsi="Times New Roman" w:cs="Times New Roman"/>
          <w:sz w:val="24"/>
          <w:szCs w:val="24"/>
        </w:rPr>
        <w:t>u</w:t>
      </w:r>
      <w:r w:rsidR="007714C5">
        <w:rPr>
          <w:rFonts w:ascii="Times New Roman" w:hAnsi="Times New Roman" w:cs="Times New Roman"/>
          <w:sz w:val="24"/>
          <w:szCs w:val="24"/>
        </w:rPr>
        <w:t xml:space="preserve"> </w:t>
      </w:r>
      <w:r w:rsidRPr="00EE4A71">
        <w:rPr>
          <w:rFonts w:ascii="Times New Roman" w:hAnsi="Times New Roman" w:cs="Times New Roman"/>
          <w:sz w:val="24"/>
          <w:szCs w:val="24"/>
        </w:rPr>
        <w:t>Świadczenia Usług Drogą Elektroniczną Śląskiego Stowarzyszenia Rzeczoznawców Majątkowych Im. Andrzeja Kalusa</w:t>
      </w:r>
    </w:p>
    <w:p w14:paraId="148A795D" w14:textId="77777777" w:rsidR="00D605AD" w:rsidRDefault="00D605AD" w:rsidP="00EE4A71">
      <w:pPr>
        <w:spacing w:after="200" w:line="276" w:lineRule="auto"/>
        <w:jc w:val="both"/>
      </w:pPr>
    </w:p>
    <w:p w14:paraId="3777A122" w14:textId="01F45E69" w:rsidR="00EE4A71" w:rsidRDefault="00D605AD" w:rsidP="00F02D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D45">
        <w:rPr>
          <w:rFonts w:ascii="Times New Roman" w:hAnsi="Times New Roman" w:cs="Times New Roman"/>
          <w:b/>
          <w:bCs/>
          <w:sz w:val="24"/>
          <w:szCs w:val="24"/>
        </w:rPr>
        <w:t>Tabela opłat związanych z płatnościami internetowymi</w:t>
      </w:r>
    </w:p>
    <w:p w14:paraId="437E4C2F" w14:textId="77777777" w:rsidR="00F02D45" w:rsidRPr="00F02D45" w:rsidRDefault="00F02D45" w:rsidP="00F02D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53598" w14:textId="77777777" w:rsidR="00D605AD" w:rsidRDefault="00D605AD" w:rsidP="00D605AD">
      <w:pPr>
        <w:pStyle w:val="Default"/>
        <w:rPr>
          <w:b/>
          <w:bCs/>
          <w:i/>
          <w:iCs/>
          <w:sz w:val="22"/>
          <w:szCs w:val="22"/>
        </w:rPr>
      </w:pPr>
    </w:p>
    <w:p w14:paraId="39F71808" w14:textId="27573B35" w:rsidR="00D605AD" w:rsidRDefault="00D605AD" w:rsidP="00F02D45">
      <w:pPr>
        <w:pStyle w:val="Default"/>
        <w:jc w:val="center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PayU pobierać będzie od Użytkownika (</w:t>
      </w:r>
      <w:proofErr w:type="spellStart"/>
      <w:r>
        <w:rPr>
          <w:b/>
          <w:bCs/>
          <w:i/>
          <w:iCs/>
          <w:sz w:val="22"/>
          <w:szCs w:val="22"/>
        </w:rPr>
        <w:t>Surcharge</w:t>
      </w:r>
      <w:proofErr w:type="spellEnd"/>
      <w:r>
        <w:rPr>
          <w:b/>
          <w:bCs/>
          <w:i/>
          <w:iCs/>
          <w:sz w:val="22"/>
          <w:szCs w:val="22"/>
        </w:rPr>
        <w:t>)</w:t>
      </w:r>
      <w:r>
        <w:rPr>
          <w:i/>
          <w:iCs/>
          <w:sz w:val="22"/>
          <w:szCs w:val="22"/>
        </w:rPr>
        <w:t>, od każdej Transakcji, opłaty w wysokości przedstawionej w poniższej tabeli:</w:t>
      </w:r>
    </w:p>
    <w:p w14:paraId="335F32A1" w14:textId="77777777" w:rsidR="00F02D45" w:rsidRDefault="00F02D45" w:rsidP="00D605AD">
      <w:pPr>
        <w:pStyle w:val="Default"/>
        <w:rPr>
          <w:sz w:val="22"/>
          <w:szCs w:val="22"/>
        </w:rPr>
      </w:pPr>
    </w:p>
    <w:p w14:paraId="5761AF2A" w14:textId="77777777" w:rsidR="00D605AD" w:rsidRDefault="00D605AD" w:rsidP="00D605AD">
      <w:pPr>
        <w:pStyle w:val="Default"/>
        <w:rPr>
          <w:sz w:val="22"/>
          <w:szCs w:val="22"/>
        </w:rPr>
      </w:pPr>
    </w:p>
    <w:tbl>
      <w:tblPr>
        <w:tblW w:w="9695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7"/>
        <w:gridCol w:w="3193"/>
        <w:gridCol w:w="3235"/>
      </w:tblGrid>
      <w:tr w:rsidR="00D605AD" w14:paraId="545E10EF" w14:textId="77777777" w:rsidTr="006060E4">
        <w:trPr>
          <w:trHeight w:val="288"/>
        </w:trPr>
        <w:tc>
          <w:tcPr>
            <w:tcW w:w="3267" w:type="dxa"/>
          </w:tcPr>
          <w:p w14:paraId="5989CA4E" w14:textId="66261A82" w:rsidR="00D605AD" w:rsidRDefault="00D605AD" w:rsidP="00F02D4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Metoda płatności</w:t>
            </w:r>
          </w:p>
        </w:tc>
        <w:tc>
          <w:tcPr>
            <w:tcW w:w="6428" w:type="dxa"/>
            <w:gridSpan w:val="2"/>
            <w:vAlign w:val="center"/>
          </w:tcPr>
          <w:p w14:paraId="1622E955" w14:textId="5ED3ED21" w:rsidR="00D605AD" w:rsidRDefault="00D605AD" w:rsidP="00F02D4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Kwota Opłat</w:t>
            </w:r>
          </w:p>
        </w:tc>
      </w:tr>
      <w:tr w:rsidR="00D605AD" w14:paraId="4222288F" w14:textId="77777777" w:rsidTr="006060E4">
        <w:trPr>
          <w:trHeight w:val="120"/>
        </w:trPr>
        <w:tc>
          <w:tcPr>
            <w:tcW w:w="3267" w:type="dxa"/>
          </w:tcPr>
          <w:p w14:paraId="3589B839" w14:textId="033CE727" w:rsidR="00D605AD" w:rsidRDefault="00D605AD" w:rsidP="00F02D4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Karty płatnicze</w:t>
            </w:r>
          </w:p>
        </w:tc>
        <w:tc>
          <w:tcPr>
            <w:tcW w:w="3193" w:type="dxa"/>
            <w:vAlign w:val="center"/>
          </w:tcPr>
          <w:p w14:paraId="7F6D22C4" w14:textId="527C86AD" w:rsidR="00D605AD" w:rsidRDefault="00D605AD" w:rsidP="00F02D4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2,30% wartości Transakcji</w:t>
            </w:r>
          </w:p>
        </w:tc>
        <w:tc>
          <w:tcPr>
            <w:tcW w:w="3234" w:type="dxa"/>
            <w:vAlign w:val="center"/>
          </w:tcPr>
          <w:p w14:paraId="18DBC506" w14:textId="0E478DF1" w:rsidR="00D605AD" w:rsidRDefault="00D605AD" w:rsidP="00F02D4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0,30 zł od każdej Transakcji</w:t>
            </w:r>
          </w:p>
        </w:tc>
      </w:tr>
      <w:tr w:rsidR="00D605AD" w14:paraId="0CCB2B87" w14:textId="77777777" w:rsidTr="006060E4">
        <w:trPr>
          <w:trHeight w:val="120"/>
        </w:trPr>
        <w:tc>
          <w:tcPr>
            <w:tcW w:w="3267" w:type="dxa"/>
          </w:tcPr>
          <w:p w14:paraId="337AC453" w14:textId="6A1D2107" w:rsidR="00D605AD" w:rsidRDefault="00D605AD" w:rsidP="00F02D4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Płatności elektroniczne {BLIK}</w:t>
            </w:r>
          </w:p>
        </w:tc>
        <w:tc>
          <w:tcPr>
            <w:tcW w:w="3193" w:type="dxa"/>
            <w:vAlign w:val="center"/>
          </w:tcPr>
          <w:p w14:paraId="07CA7DD8" w14:textId="7A88F882" w:rsidR="00D605AD" w:rsidRDefault="00D605AD" w:rsidP="00F02D4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2,30% wartości Transakcji</w:t>
            </w:r>
          </w:p>
        </w:tc>
        <w:tc>
          <w:tcPr>
            <w:tcW w:w="3234" w:type="dxa"/>
            <w:vAlign w:val="center"/>
          </w:tcPr>
          <w:p w14:paraId="7E4A8B33" w14:textId="73B293CD" w:rsidR="00D605AD" w:rsidRDefault="00D605AD" w:rsidP="00F02D4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 zł od każdej Transakcji</w:t>
            </w:r>
          </w:p>
        </w:tc>
      </w:tr>
      <w:tr w:rsidR="00D605AD" w14:paraId="5F108604" w14:textId="77777777" w:rsidTr="006060E4">
        <w:trPr>
          <w:trHeight w:val="283"/>
        </w:trPr>
        <w:tc>
          <w:tcPr>
            <w:tcW w:w="3267" w:type="dxa"/>
          </w:tcPr>
          <w:p w14:paraId="6951813A" w14:textId="24DD13FD" w:rsidR="00D605AD" w:rsidRDefault="00D605AD" w:rsidP="00F02D4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Płatności elektroniczne {pozostałe}</w:t>
            </w:r>
          </w:p>
        </w:tc>
        <w:tc>
          <w:tcPr>
            <w:tcW w:w="3193" w:type="dxa"/>
            <w:vAlign w:val="center"/>
          </w:tcPr>
          <w:p w14:paraId="76D78E32" w14:textId="505495C5" w:rsidR="00D605AD" w:rsidRDefault="00D605AD" w:rsidP="00F02D4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2,30% wartości Transakcji</w:t>
            </w:r>
          </w:p>
        </w:tc>
        <w:tc>
          <w:tcPr>
            <w:tcW w:w="3234" w:type="dxa"/>
            <w:vAlign w:val="center"/>
          </w:tcPr>
          <w:p w14:paraId="4677053B" w14:textId="58027DA2" w:rsidR="00D605AD" w:rsidRDefault="00D605AD" w:rsidP="00F02D4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 zł od każdej Transakcji</w:t>
            </w:r>
          </w:p>
        </w:tc>
      </w:tr>
    </w:tbl>
    <w:p w14:paraId="5FF013C2" w14:textId="77777777" w:rsidR="00D605AD" w:rsidRDefault="00D605AD" w:rsidP="00EE4A7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45124" w14:textId="5F52587A" w:rsidR="00F02D45" w:rsidRDefault="00F02D45" w:rsidP="00F02D45">
      <w:pPr>
        <w:pStyle w:val="Default"/>
        <w:jc w:val="center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W dniach od 01 czerwca 2024 do 30 sierpnia 2024 PayU pobierać będzie od Użytkownika (</w:t>
      </w:r>
      <w:proofErr w:type="spellStart"/>
      <w:r>
        <w:rPr>
          <w:b/>
          <w:bCs/>
          <w:i/>
          <w:iCs/>
          <w:sz w:val="22"/>
          <w:szCs w:val="22"/>
        </w:rPr>
        <w:t>Surcharge</w:t>
      </w:r>
      <w:proofErr w:type="spellEnd"/>
      <w:r>
        <w:rPr>
          <w:b/>
          <w:bCs/>
          <w:i/>
          <w:iCs/>
          <w:sz w:val="22"/>
          <w:szCs w:val="22"/>
        </w:rPr>
        <w:t>)</w:t>
      </w:r>
      <w:r>
        <w:rPr>
          <w:i/>
          <w:iCs/>
          <w:sz w:val="22"/>
          <w:szCs w:val="22"/>
        </w:rPr>
        <w:t>, od każdej Transakcji, opłaty w wysokości przedstawionej w poniższej tabeli:</w:t>
      </w:r>
    </w:p>
    <w:p w14:paraId="5C29AE8A" w14:textId="77777777" w:rsidR="00F02D45" w:rsidRDefault="00F02D45" w:rsidP="00F02D45">
      <w:pPr>
        <w:pStyle w:val="Default"/>
        <w:rPr>
          <w:sz w:val="22"/>
          <w:szCs w:val="22"/>
        </w:rPr>
      </w:pPr>
    </w:p>
    <w:p w14:paraId="02939984" w14:textId="75191FB3" w:rsidR="00F02D45" w:rsidRDefault="00F02D45" w:rsidP="00F02D45">
      <w:pPr>
        <w:pStyle w:val="Default"/>
        <w:rPr>
          <w:sz w:val="22"/>
          <w:szCs w:val="22"/>
        </w:rPr>
      </w:pPr>
    </w:p>
    <w:tbl>
      <w:tblPr>
        <w:tblW w:w="9695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7"/>
        <w:gridCol w:w="3193"/>
        <w:gridCol w:w="3235"/>
      </w:tblGrid>
      <w:tr w:rsidR="00F02D45" w14:paraId="0562A879" w14:textId="77777777" w:rsidTr="006060E4">
        <w:trPr>
          <w:trHeight w:val="288"/>
        </w:trPr>
        <w:tc>
          <w:tcPr>
            <w:tcW w:w="3267" w:type="dxa"/>
          </w:tcPr>
          <w:p w14:paraId="656E818F" w14:textId="77777777" w:rsidR="00F02D45" w:rsidRDefault="00F02D45" w:rsidP="007A56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Metoda płatności</w:t>
            </w:r>
          </w:p>
        </w:tc>
        <w:tc>
          <w:tcPr>
            <w:tcW w:w="6428" w:type="dxa"/>
            <w:gridSpan w:val="2"/>
            <w:vAlign w:val="center"/>
          </w:tcPr>
          <w:p w14:paraId="5B6D2649" w14:textId="77777777" w:rsidR="00F02D45" w:rsidRDefault="00F02D45" w:rsidP="007A56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Kwota Opłat</w:t>
            </w:r>
          </w:p>
        </w:tc>
      </w:tr>
      <w:tr w:rsidR="00F02D45" w14:paraId="1BB49638" w14:textId="77777777" w:rsidTr="006060E4">
        <w:trPr>
          <w:trHeight w:val="120"/>
        </w:trPr>
        <w:tc>
          <w:tcPr>
            <w:tcW w:w="3267" w:type="dxa"/>
          </w:tcPr>
          <w:p w14:paraId="34E5D74A" w14:textId="6EED8285" w:rsidR="00F02D45" w:rsidRDefault="00F02D45" w:rsidP="00F02D4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Karty płatnicze </w:t>
            </w:r>
          </w:p>
        </w:tc>
        <w:tc>
          <w:tcPr>
            <w:tcW w:w="3193" w:type="dxa"/>
          </w:tcPr>
          <w:p w14:paraId="70810799" w14:textId="47311B76" w:rsidR="00F02D45" w:rsidRDefault="00F02D45" w:rsidP="00F02D4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1,30% wartości Transakcji </w:t>
            </w:r>
          </w:p>
        </w:tc>
        <w:tc>
          <w:tcPr>
            <w:tcW w:w="3235" w:type="dxa"/>
          </w:tcPr>
          <w:p w14:paraId="210D70FE" w14:textId="179345BB" w:rsidR="00F02D45" w:rsidRDefault="00F02D45" w:rsidP="00F02D4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0,00 zł od każdej Transakcji </w:t>
            </w:r>
          </w:p>
        </w:tc>
      </w:tr>
      <w:tr w:rsidR="00F02D45" w14:paraId="2B53E43C" w14:textId="77777777" w:rsidTr="006060E4">
        <w:trPr>
          <w:trHeight w:val="120"/>
        </w:trPr>
        <w:tc>
          <w:tcPr>
            <w:tcW w:w="3267" w:type="dxa"/>
          </w:tcPr>
          <w:p w14:paraId="6F776A7A" w14:textId="2BB60523" w:rsidR="00F02D45" w:rsidRDefault="00F02D45" w:rsidP="00F02D45">
            <w:pPr>
              <w:pStyle w:val="Default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Płatności elektroniczne {BLIK} </w:t>
            </w:r>
          </w:p>
        </w:tc>
        <w:tc>
          <w:tcPr>
            <w:tcW w:w="3193" w:type="dxa"/>
          </w:tcPr>
          <w:p w14:paraId="533CAB8A" w14:textId="00EFC78A" w:rsidR="00F02D45" w:rsidRDefault="00F02D45" w:rsidP="00F02D45">
            <w:pPr>
              <w:pStyle w:val="Default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1,30% wartości Transakcji </w:t>
            </w:r>
          </w:p>
        </w:tc>
        <w:tc>
          <w:tcPr>
            <w:tcW w:w="3235" w:type="dxa"/>
          </w:tcPr>
          <w:p w14:paraId="598DADDD" w14:textId="09C6B8FA" w:rsidR="00F02D45" w:rsidRDefault="00F02D45" w:rsidP="00F02D45">
            <w:pPr>
              <w:pStyle w:val="Default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0,00 zł od każdej Transakcji </w:t>
            </w:r>
          </w:p>
        </w:tc>
      </w:tr>
      <w:tr w:rsidR="00F02D45" w14:paraId="1A3EEC0F" w14:textId="77777777" w:rsidTr="006060E4">
        <w:trPr>
          <w:trHeight w:val="120"/>
        </w:trPr>
        <w:tc>
          <w:tcPr>
            <w:tcW w:w="3267" w:type="dxa"/>
          </w:tcPr>
          <w:p w14:paraId="18078AD2" w14:textId="77777777" w:rsidR="00F02D45" w:rsidRDefault="00F02D45" w:rsidP="00F02D45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Płatności elektroniczne </w:t>
            </w:r>
          </w:p>
          <w:p w14:paraId="79F3A2EE" w14:textId="74656840" w:rsidR="00F02D45" w:rsidRDefault="00F02D45" w:rsidP="00F02D4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{PayU Płacę Później} </w:t>
            </w:r>
          </w:p>
        </w:tc>
        <w:tc>
          <w:tcPr>
            <w:tcW w:w="3193" w:type="dxa"/>
          </w:tcPr>
          <w:p w14:paraId="12BE7455" w14:textId="233F8827" w:rsidR="00F02D45" w:rsidRDefault="00F02D45" w:rsidP="00F02D4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1,30% wartości Transakcji </w:t>
            </w:r>
          </w:p>
        </w:tc>
        <w:tc>
          <w:tcPr>
            <w:tcW w:w="3235" w:type="dxa"/>
          </w:tcPr>
          <w:p w14:paraId="2F819BB3" w14:textId="42122178" w:rsidR="00F02D45" w:rsidRDefault="00F02D45" w:rsidP="00F02D4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0,00 zł od każdej Transakcji </w:t>
            </w:r>
          </w:p>
        </w:tc>
      </w:tr>
      <w:tr w:rsidR="00F02D45" w14:paraId="294A7DD3" w14:textId="77777777" w:rsidTr="006060E4">
        <w:trPr>
          <w:trHeight w:val="283"/>
        </w:trPr>
        <w:tc>
          <w:tcPr>
            <w:tcW w:w="3267" w:type="dxa"/>
          </w:tcPr>
          <w:p w14:paraId="7AF2C09B" w14:textId="6B7EF2DF" w:rsidR="00F02D45" w:rsidRDefault="00F02D45" w:rsidP="00F02D4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Płatności elektroniczne {pozostałe} </w:t>
            </w:r>
          </w:p>
        </w:tc>
        <w:tc>
          <w:tcPr>
            <w:tcW w:w="3193" w:type="dxa"/>
          </w:tcPr>
          <w:p w14:paraId="4DD3ED40" w14:textId="0ABA0149" w:rsidR="00F02D45" w:rsidRDefault="00F02D45" w:rsidP="00F02D4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1,30% wartości Transakcji </w:t>
            </w:r>
          </w:p>
        </w:tc>
        <w:tc>
          <w:tcPr>
            <w:tcW w:w="3235" w:type="dxa"/>
          </w:tcPr>
          <w:p w14:paraId="56417C4D" w14:textId="724D3BFC" w:rsidR="00F02D45" w:rsidRDefault="00F02D45" w:rsidP="00F02D4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0,00 zł od każdej Transakcji </w:t>
            </w:r>
          </w:p>
        </w:tc>
      </w:tr>
    </w:tbl>
    <w:p w14:paraId="5B972C1E" w14:textId="77777777" w:rsidR="00F02D45" w:rsidRDefault="00F02D45" w:rsidP="00EE4A7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02D45" w:rsidSect="008F13CC">
      <w:pgSz w:w="12240" w:h="15840" w:code="1"/>
      <w:pgMar w:top="1440" w:right="1418" w:bottom="1259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F38B3"/>
    <w:multiLevelType w:val="hybridMultilevel"/>
    <w:tmpl w:val="C94E4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15834"/>
    <w:multiLevelType w:val="hybridMultilevel"/>
    <w:tmpl w:val="446EB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381411">
    <w:abstractNumId w:val="1"/>
  </w:num>
  <w:num w:numId="2" w16cid:durableId="192900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71"/>
    <w:rsid w:val="000A426F"/>
    <w:rsid w:val="0030440E"/>
    <w:rsid w:val="003226DD"/>
    <w:rsid w:val="00486E34"/>
    <w:rsid w:val="004F3DF9"/>
    <w:rsid w:val="006060E4"/>
    <w:rsid w:val="007714C5"/>
    <w:rsid w:val="008F13CC"/>
    <w:rsid w:val="0092126B"/>
    <w:rsid w:val="00CC5DE2"/>
    <w:rsid w:val="00D450EE"/>
    <w:rsid w:val="00D605AD"/>
    <w:rsid w:val="00E06E57"/>
    <w:rsid w:val="00EE4A71"/>
    <w:rsid w:val="00F0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84A6"/>
  <w15:chartTrackingRefBased/>
  <w15:docId w15:val="{47056E2F-4B78-4252-8023-AB22AFCA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4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4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4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4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4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4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A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4A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4A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4A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4A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4A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4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4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4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4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4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4A71"/>
    <w:rPr>
      <w:i/>
      <w:iCs/>
      <w:color w:val="404040" w:themeColor="text1" w:themeTint="BF"/>
    </w:rPr>
  </w:style>
  <w:style w:type="paragraph" w:styleId="Akapitzlist">
    <w:name w:val="List Paragraph"/>
    <w:aliases w:val="Liste à puces retrait droite,Kolorowa lista — akcent 11"/>
    <w:basedOn w:val="Normalny"/>
    <w:link w:val="AkapitzlistZnak"/>
    <w:uiPriority w:val="99"/>
    <w:qFormat/>
    <w:rsid w:val="00EE4A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4A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4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4A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4A71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e à puces retrait droite Znak,Kolorowa lista — akcent 11 Znak"/>
    <w:link w:val="Akapitzlist"/>
    <w:uiPriority w:val="99"/>
    <w:qFormat/>
    <w:rsid w:val="00EE4A71"/>
  </w:style>
  <w:style w:type="paragraph" w:customStyle="1" w:styleId="Default">
    <w:name w:val="Default"/>
    <w:rsid w:val="00D605AD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 Lisik</dc:creator>
  <cp:keywords/>
  <dc:description/>
  <cp:lastModifiedBy>Wiola Lisik</cp:lastModifiedBy>
  <cp:revision>5</cp:revision>
  <dcterms:created xsi:type="dcterms:W3CDTF">2024-05-31T10:53:00Z</dcterms:created>
  <dcterms:modified xsi:type="dcterms:W3CDTF">2024-05-31T11:17:00Z</dcterms:modified>
</cp:coreProperties>
</file>